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שם: יולי ליכטר  כיתה : ח3  תאריך: 21.2.23 </w:t>
      </w:r>
    </w:p>
    <w:p w14:paraId="00000002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3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החיים הפשוטים שלי / אורה קרופיק </w:t>
      </w:r>
    </w:p>
    <w:p w14:paraId="00000004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פרויקט 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ab/>
        <w:t xml:space="preserve">"ספריה בכיס " מאת הספרייה הלאומית </w:t>
      </w:r>
    </w:p>
    <w:p w14:paraId="00000005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6" w14:textId="193F0061" w:rsidR="00182F23" w:rsidRDefault="00883DF4" w:rsidP="009879FE">
      <w:pPr>
        <w:bidi/>
        <w:rPr>
          <w:rFonts w:ascii="David" w:eastAsia="David" w:hAnsi="David" w:cs="David"/>
          <w:b/>
          <w:sz w:val="24"/>
          <w:szCs w:val="24"/>
        </w:rPr>
      </w:pPr>
      <w:bookmarkStart w:id="0" w:name="_GoBack"/>
      <w:bookmarkEnd w:id="0"/>
      <w:r>
        <w:rPr>
          <w:rFonts w:ascii="David" w:eastAsia="David" w:hAnsi="David" w:cs="David"/>
          <w:b/>
          <w:sz w:val="24"/>
          <w:szCs w:val="24"/>
          <w:rtl/>
        </w:rPr>
        <w:t>ר</w:t>
      </w:r>
      <w:r w:rsidR="009879FE">
        <w:rPr>
          <w:rFonts w:ascii="David" w:eastAsia="David" w:hAnsi="David" w:cs="David" w:hint="cs"/>
          <w:b/>
          <w:sz w:val="24"/>
          <w:szCs w:val="24"/>
          <w:rtl/>
        </w:rPr>
        <w:t>אי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ון על טום : </w:t>
      </w:r>
    </w:p>
    <w:p w14:paraId="00000007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8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1.למה בחרת לבוא להלוויה של אימך למרות שזה אירוע כל כך קשה ומצלק ? </w:t>
      </w:r>
    </w:p>
    <w:p w14:paraId="00000009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במקרים אחרים , בהלוויות אחרות לא הייתי בא כי זה </w:t>
      </w:r>
      <w:r>
        <w:rPr>
          <w:rFonts w:ascii="David" w:eastAsia="David" w:hAnsi="David" w:cs="David"/>
          <w:b/>
          <w:sz w:val="24"/>
          <w:szCs w:val="24"/>
          <w:rtl/>
        </w:rPr>
        <w:t>קשה לי אבל זאת אימא שלי והיא תמיד הייתה פה בשבילי גם ברגעים הקשים שהטיפולים הקשו עלייה מאוד והיא לא יכלה יותר . היא תמיד הייתה אימא שלי והתעקשה שנדע את זה.</w:t>
      </w:r>
    </w:p>
    <w:p w14:paraId="0000000A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B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C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2.איך שידרת קור רוח מול האחים שלך ? </w:t>
      </w:r>
    </w:p>
    <w:p w14:paraId="0000000D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לא אשקר ואגיד שתמיד שידרתי שהכל בסדר מול אחיי,לדוגמה שאחי הקט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ן ארז בכה שהוא רוצה את אימא לא יכולתי יותר . נמאס לי שחושבים שבגלל שאני גדול אין לי רגשות או להפך שאני כל הזמן רוצה לדבר על איך שאני מרגיש . אז הרשתי לעצמי להגיד לו שאני גם רוצה את אימא גם לי קשה כמוהו . אבל אני רוצה גם להראות להם שהכל בסדר ואני משתדל . </w:t>
      </w:r>
    </w:p>
    <w:p w14:paraId="0000000E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0F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0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3. איך אתה מתמודד עם טעויות ? </w:t>
      </w:r>
    </w:p>
    <w:p w14:paraId="00000011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וואו זה שאלה קשה . אני מניח שלפני שאימא הלכה הייתי משתף אותה ואז הייתי יודע , אבל עכשיו אני לא יודע אני נוטה שמישהו לא מסכים איתי כמו אלונה פשוט להשתגע ולשבור את הכלים אבל אחר כך אני מבין ומרגיש מועקה . מזל שיש לי חברים כמו 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אלונה שמבינים אותי. </w:t>
      </w:r>
    </w:p>
    <w:p w14:paraId="00000012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3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4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4. למה אתה כל כך מעריך את ארבל ? </w:t>
      </w:r>
    </w:p>
    <w:p w14:paraId="00000015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ארבל מכיר אותי המון זמן מאז שאנחנו קטנים והוא איתי תמיד . אני יודע שאולי זה משונה אבל אהבתי שארבל לא מדבר איתי על אימא שלי דווקא כי כולם כן דיברו כל הזמן הזכירו לי שאימא לא פה . אבל ארבל לא הזכיר את 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זה הוא המשיך להתנהג כרגיל הוא נתן לי את הרגע הזה להתנתק מהאובדן . </w:t>
      </w:r>
    </w:p>
    <w:p w14:paraId="00000016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7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8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5. איפה אתה רואה את עצמך עוד חמש שנים ? </w:t>
      </w:r>
    </w:p>
    <w:p w14:paraId="00000019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אני רוצה להתגבר ולא לשכוח , אני רוצה להשאר עם אותם החברים ולהתקדם אולי להתחזק עוד בגיטרה אני רוצה גם להמשיך בטיפוס . אני מאחל לאחים שלי שיגדלו ויה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יה לאבא יותר קל כי אני יודע שקשה לו . </w:t>
      </w:r>
    </w:p>
    <w:p w14:paraId="0000001A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B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C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6.למה כל כך התעצבנת שאמרו לך שלא תדע עוד צער\משתתף בצערך ? </w:t>
      </w:r>
    </w:p>
    <w:p w14:paraId="0000001D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מזה הדבר שלא תדע עוד צער זה לא עוזר לי בכלום, גם מזה הדבר הזה משתתף בצער ? צער זו מסיבה שאתה בא אלייה זה פשוט צביעות עדיף שלא תדבר . גם שלא תדע עוד צער . 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אתה חוזה לי את העתיד שאף פעם לא יהיה לי עצוב ? זה לא עוזר לי בכלום זה שאתה משתתף בצערי . </w:t>
      </w:r>
    </w:p>
    <w:p w14:paraId="0000001E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1F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0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7. מה אתה חושב על אלונה ? </w:t>
      </w:r>
    </w:p>
    <w:p w14:paraId="00000021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אלונה לפעמים נודניקית גדולה שחושבת שהיא יודעת הכל. אז לא היא לא יודעת כלום אוקי…. אלונה חמודה ואני מעריך אותה מאוד היא גורמת לי לעמים להר</w:t>
      </w:r>
      <w:r>
        <w:rPr>
          <w:rFonts w:ascii="David" w:eastAsia="David" w:hAnsi="David" w:cs="David"/>
          <w:b/>
          <w:sz w:val="24"/>
          <w:szCs w:val="24"/>
          <w:rtl/>
        </w:rPr>
        <w:t>גיש רגיל כאילו אני לא איזה מוזר והיא מחברת אותי למציאות .</w:t>
      </w:r>
    </w:p>
    <w:p w14:paraId="00000022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3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8.למה לא הבנת איך העולם ממשיך כרגיל אחרי שאימך הלכה ? </w:t>
      </w:r>
    </w:p>
    <w:p w14:paraId="00000024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lastRenderedPageBreak/>
        <w:t>כל כך מוזר לי איך ברגע אחד כולם באים ומנחמים אותי בניחומים עלובים ורגע שני הם פשוט ממשיכים וצוחקים כאילו לא קרה כלום . קרה משהו ולמה כולם שותק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ים , למה אף אחד לא מדבר ואומר . למרות שמי אני בכלל ? סתם ילד שאימא שלו הלכה . </w:t>
      </w:r>
    </w:p>
    <w:p w14:paraId="00000025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6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7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ראיון אבא של תום - </w:t>
      </w:r>
    </w:p>
    <w:p w14:paraId="00000028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9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A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9.איך השגרה שלך בלי לילך ? </w:t>
      </w:r>
    </w:p>
    <w:p w14:paraId="0000002B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קשה במילה אחת. הייתי רגיל שהיא עושה הכל ואני רק מגיע בערב והכל מסודר ואישה יפה מחכה לי אבל מאז המחלה הכל היה קשה שתינו נלחמנו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להראות שהכל בסדר עד שכבר לא היה בסדר .</w:t>
      </w:r>
    </w:p>
    <w:p w14:paraId="0000002C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2D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10.איך אתה מתמודד עם טום ?</w:t>
      </w:r>
    </w:p>
    <w:p w14:paraId="0000002E" w14:textId="77777777" w:rsidR="00182F23" w:rsidRDefault="00883DF4">
      <w:pPr>
        <w:bidi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הוא גדל כל כך פתאום . הוא ילד גדול עם רצונות ובקשות וגם הוא מרגיש ועליו אני כבר לא יכול להשלות שהכל בסדר הוא מבין שלא . שגם לי קשה ורע אני לפעמים לא מבין אותו יש לו הכל . דאגתי שיהיה בסדר 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ולרגע לא ירגיש פחות ופתאום יש לו טענות. </w:t>
      </w:r>
    </w:p>
    <w:p w14:paraId="0000002F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0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1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2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3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4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000035" w14:textId="77777777" w:rsidR="00182F23" w:rsidRDefault="00182F23">
      <w:pPr>
        <w:bidi/>
        <w:rPr>
          <w:rFonts w:ascii="David" w:eastAsia="David" w:hAnsi="David" w:cs="David"/>
          <w:b/>
          <w:sz w:val="24"/>
          <w:szCs w:val="24"/>
        </w:rPr>
      </w:pPr>
    </w:p>
    <w:sectPr w:rsidR="00182F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3"/>
    <w:rsid w:val="00182F23"/>
    <w:rsid w:val="00883DF4"/>
    <w:rsid w:val="009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E74"/>
  <w15:docId w15:val="{320539D2-E410-4021-90F8-090E7D8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Basset-4</dc:creator>
  <cp:lastModifiedBy>Basset-4</cp:lastModifiedBy>
  <cp:revision>2</cp:revision>
  <dcterms:created xsi:type="dcterms:W3CDTF">2023-02-22T20:01:00Z</dcterms:created>
  <dcterms:modified xsi:type="dcterms:W3CDTF">2023-02-22T20:01:00Z</dcterms:modified>
</cp:coreProperties>
</file>