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61" w:firstLine="0"/>
        <w:jc w:val="center"/>
        <w:rPr/>
      </w:pPr>
      <w:r w:rsidDel="00000000" w:rsidR="00000000" w:rsidRPr="00000000">
        <w:rPr>
          <w:sz w:val="28"/>
          <w:szCs w:val="28"/>
          <w:rtl w:val="0"/>
        </w:rPr>
        <w:t xml:space="preserve">Evan Porter </w:t>
      </w:r>
      <w:r w:rsidDel="00000000" w:rsidR="00000000" w:rsidRPr="00000000">
        <w:rPr>
          <w:rtl w:val="0"/>
        </w:rPr>
      </w:r>
    </w:p>
    <w:p w:rsidR="00000000" w:rsidDel="00000000" w:rsidP="00000000" w:rsidRDefault="00000000" w:rsidRPr="00000000" w14:paraId="00000002">
      <w:pPr>
        <w:spacing w:after="21" w:line="259" w:lineRule="auto"/>
        <w:ind w:left="54" w:firstLine="0"/>
        <w:jc w:val="center"/>
        <w:rPr/>
      </w:pPr>
      <w:r w:rsidDel="00000000" w:rsidR="00000000" w:rsidRPr="00000000">
        <w:rPr>
          <w:rtl w:val="0"/>
        </w:rPr>
        <w:t xml:space="preserve">4044 Welmont Dr. Fayetteville, NC 28307  </w:t>
      </w:r>
    </w:p>
    <w:p w:rsidR="00000000" w:rsidDel="00000000" w:rsidP="00000000" w:rsidRDefault="00000000" w:rsidRPr="00000000" w14:paraId="00000003">
      <w:pPr>
        <w:spacing w:after="19" w:line="259" w:lineRule="auto"/>
        <w:ind w:left="53" w:firstLine="0"/>
        <w:jc w:val="center"/>
        <w:rPr/>
      </w:pPr>
      <w:r w:rsidDel="00000000" w:rsidR="00000000" w:rsidRPr="00000000">
        <w:rPr>
          <w:rtl w:val="0"/>
        </w:rPr>
        <w:t xml:space="preserve">(978) 771-1389 | </w:t>
      </w:r>
      <w:r w:rsidDel="00000000" w:rsidR="00000000" w:rsidRPr="00000000">
        <w:rPr>
          <w:color w:val="0000ff"/>
          <w:u w:val="single"/>
          <w:rtl w:val="0"/>
        </w:rPr>
        <w:t xml:space="preserve">evanport31b@gmail.com</w:t>
      </w:r>
      <w:r w:rsidDel="00000000" w:rsidR="00000000" w:rsidRPr="00000000">
        <w:rPr>
          <w:rtl w:val="0"/>
        </w:rPr>
        <w:t xml:space="preserve">  </w:t>
      </w:r>
    </w:p>
    <w:p w:rsidR="00000000" w:rsidDel="00000000" w:rsidP="00000000" w:rsidRDefault="00000000" w:rsidRPr="00000000" w14:paraId="00000004">
      <w:pPr>
        <w:spacing w:after="6" w:line="259" w:lineRule="auto"/>
        <w:ind w:left="-29" w:right="-88" w:firstLine="0"/>
        <w:rPr/>
      </w:pPr>
      <w:r w:rsidDel="00000000" w:rsidR="00000000" w:rsidRPr="00000000">
        <w:rPr>
          <w:rFonts w:ascii="Calibri" w:cs="Calibri" w:eastAsia="Calibri" w:hAnsi="Calibri"/>
          <w:sz w:val="22"/>
          <w:szCs w:val="22"/>
        </w:rPr>
        <mc:AlternateContent>
          <mc:Choice Requires="wpg">
            <w:drawing>
              <wp:inline distB="0" distT="0" distL="0" distR="0">
                <wp:extent cx="5981700" cy="6096"/>
                <wp:effectExtent b="0" l="0" r="0" t="0"/>
                <wp:docPr id="2" name=""/>
                <a:graphic>
                  <a:graphicData uri="http://schemas.microsoft.com/office/word/2010/wordprocessingGroup">
                    <wpg:wgp>
                      <wpg:cNvGrpSpPr/>
                      <wpg:grpSpPr>
                        <a:xfrm>
                          <a:off x="2355150" y="3776952"/>
                          <a:ext cx="5981700" cy="6096"/>
                          <a:chOff x="2355150" y="3776952"/>
                          <a:chExt cx="5981700" cy="9144"/>
                        </a:xfrm>
                      </wpg:grpSpPr>
                      <wpg:grpSp>
                        <wpg:cNvGrpSpPr/>
                        <wpg:grpSpPr>
                          <a:xfrm>
                            <a:off x="2355150" y="3776952"/>
                            <a:ext cx="5981700" cy="9144"/>
                            <a:chOff x="0" y="0"/>
                            <a:chExt cx="5981700" cy="9144"/>
                          </a:xfrm>
                        </wpg:grpSpPr>
                        <wps:wsp>
                          <wps:cNvSpPr/>
                          <wps:cNvPr id="3" name="Shape 3"/>
                          <wps:spPr>
                            <a:xfrm>
                              <a:off x="0" y="0"/>
                              <a:ext cx="59817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5981700" cy="9144"/>
                            </a:xfrm>
                            <a:custGeom>
                              <a:rect b="b" l="l" r="r" t="t"/>
                              <a:pathLst>
                                <a:path extrusionOk="0" h="9144" w="5981700">
                                  <a:moveTo>
                                    <a:pt x="0" y="0"/>
                                  </a:moveTo>
                                  <a:lnTo>
                                    <a:pt x="5981700" y="0"/>
                                  </a:lnTo>
                                  <a:lnTo>
                                    <a:pt x="5981700"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5981700" cy="6096"/>
                <wp:effectExtent b="0" l="0" r="0" 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981700" cy="609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spacing w:after="21" w:line="259" w:lineRule="auto"/>
        <w:ind w:left="0" w:firstLine="0"/>
        <w:rPr/>
      </w:pPr>
      <w:r w:rsidDel="00000000" w:rsidR="00000000" w:rsidRPr="00000000">
        <w:rPr>
          <w:rtl w:val="0"/>
        </w:rPr>
        <w:t xml:space="preserve"> </w:t>
      </w:r>
    </w:p>
    <w:p w:rsidR="00000000" w:rsidDel="00000000" w:rsidP="00000000" w:rsidRDefault="00000000" w:rsidRPr="00000000" w14:paraId="00000006">
      <w:pPr>
        <w:ind w:left="-5"/>
        <w:rPr/>
      </w:pPr>
      <w:r w:rsidDel="00000000" w:rsidR="00000000" w:rsidRPr="00000000">
        <w:rPr>
          <w:rtl w:val="0"/>
        </w:rPr>
        <w:t xml:space="preserve">Dedicated U.S. Army Veteran with Active Secret Clearance (Completed July 2015). Experienced security professional who balances the necessity of protecting people and property with the need to maintain good relationships with the public. Equally capable of working alone as well as with a team, and comfortable exercising initiative and solving problems. Comfortable working in a diverse atmosphere.  Other qualifications include: </w:t>
      </w:r>
    </w:p>
    <w:tbl>
      <w:tblPr>
        <w:tblStyle w:val="Table1"/>
        <w:tblW w:w="8775.0" w:type="dxa"/>
        <w:jc w:val="left"/>
        <w:tblInd w:w="0.0" w:type="pct"/>
        <w:tblLayout w:type="fixed"/>
        <w:tblLook w:val="0400"/>
      </w:tblPr>
      <w:tblGrid>
        <w:gridCol w:w="5329"/>
        <w:gridCol w:w="3446"/>
        <w:tblGridChange w:id="0">
          <w:tblGrid>
            <w:gridCol w:w="5329"/>
            <w:gridCol w:w="3446"/>
          </w:tblGrid>
        </w:tblGridChange>
      </w:tblGrid>
      <w:tr>
        <w:trPr>
          <w:trHeight w:val="1855"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7">
            <w:pPr>
              <w:numPr>
                <w:ilvl w:val="0"/>
                <w:numId w:val="2"/>
              </w:numPr>
              <w:spacing w:line="259" w:lineRule="auto"/>
              <w:ind w:left="576" w:hanging="216"/>
              <w:rPr/>
            </w:pPr>
            <w:r w:rsidDel="00000000" w:rsidR="00000000" w:rsidRPr="00000000">
              <w:rPr>
                <w:rtl w:val="0"/>
              </w:rPr>
              <w:t xml:space="preserve">Leadership experience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8">
            <w:pPr>
              <w:numPr>
                <w:ilvl w:val="0"/>
                <w:numId w:val="2"/>
              </w:numPr>
              <w:spacing w:after="25" w:line="259" w:lineRule="auto"/>
              <w:ind w:left="576" w:hanging="216"/>
              <w:rPr/>
            </w:pPr>
            <w:r w:rsidDel="00000000" w:rsidR="00000000" w:rsidRPr="00000000">
              <w:rPr>
                <w:rtl w:val="0"/>
              </w:rPr>
              <w:t xml:space="preserve">Communicate well with others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9">
            <w:pPr>
              <w:numPr>
                <w:ilvl w:val="0"/>
                <w:numId w:val="2"/>
              </w:numPr>
              <w:spacing w:after="21" w:line="259" w:lineRule="auto"/>
              <w:ind w:left="576" w:hanging="216"/>
              <w:rPr/>
            </w:pPr>
            <w:r w:rsidDel="00000000" w:rsidR="00000000" w:rsidRPr="00000000">
              <w:rPr>
                <w:rtl w:val="0"/>
              </w:rPr>
              <w:t xml:space="preserve">Flexible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A">
            <w:pPr>
              <w:numPr>
                <w:ilvl w:val="0"/>
                <w:numId w:val="2"/>
              </w:numPr>
              <w:spacing w:after="20" w:line="259" w:lineRule="auto"/>
              <w:ind w:left="576" w:hanging="216"/>
              <w:rPr/>
            </w:pPr>
            <w:r w:rsidDel="00000000" w:rsidR="00000000" w:rsidRPr="00000000">
              <w:rPr>
                <w:rtl w:val="0"/>
              </w:rPr>
              <w:t xml:space="preserve">Coachable</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B">
            <w:pPr>
              <w:spacing w:after="14" w:line="259" w:lineRule="auto"/>
              <w:ind w:left="576" w:firstLine="0"/>
              <w:rPr/>
            </w:pPr>
            <w:r w:rsidDel="00000000" w:rsidR="00000000" w:rsidRPr="00000000">
              <w:rPr>
                <w:rtl w:val="0"/>
              </w:rPr>
            </w:r>
          </w:p>
          <w:p w:rsidR="00000000" w:rsidDel="00000000" w:rsidP="00000000" w:rsidRDefault="00000000" w:rsidRPr="00000000" w14:paraId="0000000C">
            <w:pPr>
              <w:spacing w:after="0" w:line="259" w:lineRule="auto"/>
              <w:ind w:left="0" w:firstLine="0"/>
              <w:rPr/>
            </w:pPr>
            <w:r w:rsidDel="00000000" w:rsidR="00000000" w:rsidRPr="00000000">
              <w:rPr>
                <w:rtl w:val="0"/>
              </w:rPr>
              <w:t xml:space="preserve">Work History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numPr>
                <w:ilvl w:val="0"/>
                <w:numId w:val="3"/>
              </w:numPr>
              <w:spacing w:after="19" w:line="259" w:lineRule="auto"/>
              <w:ind w:left="576" w:hanging="216"/>
              <w:rPr/>
            </w:pPr>
            <w:r w:rsidDel="00000000" w:rsidR="00000000" w:rsidRPr="00000000">
              <w:rPr>
                <w:rtl w:val="0"/>
              </w:rPr>
              <w:t xml:space="preserve">Adept at conflict resolution</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E">
            <w:pPr>
              <w:numPr>
                <w:ilvl w:val="0"/>
                <w:numId w:val="3"/>
              </w:numPr>
              <w:spacing w:after="23" w:line="259" w:lineRule="auto"/>
              <w:ind w:left="576" w:hanging="216"/>
              <w:rPr/>
            </w:pPr>
            <w:r w:rsidDel="00000000" w:rsidR="00000000" w:rsidRPr="00000000">
              <w:rPr>
                <w:rtl w:val="0"/>
              </w:rPr>
              <w:t xml:space="preserve">Team oriented</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F">
            <w:pPr>
              <w:numPr>
                <w:ilvl w:val="0"/>
                <w:numId w:val="3"/>
              </w:numPr>
              <w:spacing w:after="0" w:line="259" w:lineRule="auto"/>
              <w:ind w:left="576" w:hanging="216"/>
              <w:rPr/>
            </w:pPr>
            <w:r w:rsidDel="00000000" w:rsidR="00000000" w:rsidRPr="00000000">
              <w:rPr>
                <w:rtl w:val="0"/>
              </w:rPr>
              <w:t xml:space="preserve">Combat Life Saver</w:t>
            </w:r>
            <w:r w:rsidDel="00000000" w:rsidR="00000000" w:rsidRPr="00000000">
              <w:rPr>
                <w:rFonts w:ascii="Calibri" w:cs="Calibri" w:eastAsia="Calibri" w:hAnsi="Calibri"/>
                <w:rtl w:val="0"/>
              </w:rPr>
              <w:t xml:space="preserve"> </w:t>
            </w:r>
          </w:p>
          <w:p w:rsidR="00000000" w:rsidDel="00000000" w:rsidP="00000000" w:rsidRDefault="00000000" w:rsidRPr="00000000" w14:paraId="00000010">
            <w:pPr>
              <w:numPr>
                <w:ilvl w:val="0"/>
                <w:numId w:val="3"/>
              </w:numPr>
              <w:spacing w:after="0" w:line="259" w:lineRule="auto"/>
              <w:ind w:left="576" w:hanging="216"/>
              <w:rPr>
                <w:rFonts w:ascii="Calibri" w:cs="Calibri" w:eastAsia="Calibri" w:hAnsi="Calibri"/>
                <w:u w:val="none"/>
              </w:rPr>
            </w:pPr>
            <w:r w:rsidDel="00000000" w:rsidR="00000000" w:rsidRPr="00000000">
              <w:rPr>
                <w:rtl w:val="0"/>
              </w:rPr>
              <w:t xml:space="preserve">Tech savvy</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1">
            <w:pPr>
              <w:spacing w:after="0" w:line="259" w:lineRule="auto"/>
              <w:ind w:left="576" w:firstLine="0"/>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14" w:line="259" w:lineRule="auto"/>
              <w:ind w:left="0" w:firstLine="0"/>
              <w:rPr/>
            </w:pPr>
            <w:r w:rsidDel="00000000" w:rsidR="00000000" w:rsidRPr="00000000">
              <w:rPr>
                <w:rtl w:val="0"/>
              </w:rPr>
            </w:r>
          </w:p>
          <w:p w:rsidR="00000000" w:rsidDel="00000000" w:rsidP="00000000" w:rsidRDefault="00000000" w:rsidRPr="00000000" w14:paraId="00000013">
            <w:pPr>
              <w:spacing w:after="0" w:line="259" w:lineRule="auto"/>
              <w:ind w:left="576"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014">
      <w:pPr>
        <w:spacing w:after="6" w:line="259" w:lineRule="auto"/>
        <w:ind w:left="-29" w:right="-88" w:firstLine="0"/>
        <w:rPr/>
      </w:pPr>
      <w:r w:rsidDel="00000000" w:rsidR="00000000" w:rsidRPr="00000000">
        <w:rPr>
          <w:rFonts w:ascii="Calibri" w:cs="Calibri" w:eastAsia="Calibri" w:hAnsi="Calibri"/>
          <w:sz w:val="22"/>
          <w:szCs w:val="22"/>
        </w:rPr>
        <mc:AlternateContent>
          <mc:Choice Requires="wpg">
            <w:drawing>
              <wp:inline distB="0" distT="0" distL="0" distR="0">
                <wp:extent cx="5981700" cy="6096"/>
                <wp:effectExtent b="0" l="0" r="0" t="0"/>
                <wp:docPr id="1" name=""/>
                <a:graphic>
                  <a:graphicData uri="http://schemas.microsoft.com/office/word/2010/wordprocessingGroup">
                    <wpg:wgp>
                      <wpg:cNvGrpSpPr/>
                      <wpg:grpSpPr>
                        <a:xfrm>
                          <a:off x="2355150" y="3776952"/>
                          <a:ext cx="5981700" cy="6096"/>
                          <a:chOff x="2355150" y="3776952"/>
                          <a:chExt cx="5981700" cy="9144"/>
                        </a:xfrm>
                      </wpg:grpSpPr>
                      <wpg:grpSp>
                        <wpg:cNvGrpSpPr/>
                        <wpg:grpSpPr>
                          <a:xfrm>
                            <a:off x="2355150" y="3776952"/>
                            <a:ext cx="5981700" cy="9144"/>
                            <a:chOff x="0" y="0"/>
                            <a:chExt cx="5981700" cy="9144"/>
                          </a:xfrm>
                        </wpg:grpSpPr>
                        <wps:wsp>
                          <wps:cNvSpPr/>
                          <wps:cNvPr id="3" name="Shape 3"/>
                          <wps:spPr>
                            <a:xfrm>
                              <a:off x="0" y="0"/>
                              <a:ext cx="5981700" cy="6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5981700" cy="9144"/>
                            </a:xfrm>
                            <a:custGeom>
                              <a:rect b="b" l="l" r="r" t="t"/>
                              <a:pathLst>
                                <a:path extrusionOk="0" h="9144" w="5981700">
                                  <a:moveTo>
                                    <a:pt x="0" y="0"/>
                                  </a:moveTo>
                                  <a:lnTo>
                                    <a:pt x="5981700" y="0"/>
                                  </a:lnTo>
                                  <a:lnTo>
                                    <a:pt x="5981700" y="9144"/>
                                  </a:lnTo>
                                  <a:lnTo>
                                    <a:pt x="0" y="9144"/>
                                  </a:lnTo>
                                  <a:lnTo>
                                    <a:pt x="0" y="0"/>
                                  </a:lnTo>
                                </a:path>
                              </a:pathLst>
                            </a:custGeom>
                            <a:solidFill>
                              <a:srgbClr val="000000"/>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5981700" cy="6096"/>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981700" cy="609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5">
      <w:pPr>
        <w:tabs>
          <w:tab w:val="center" w:pos="6590"/>
        </w:tabs>
        <w:ind w:left="-15" w:firstLine="0"/>
        <w:rPr/>
      </w:pPr>
      <w:r w:rsidDel="00000000" w:rsidR="00000000" w:rsidRPr="00000000">
        <w:rPr>
          <w:rtl w:val="0"/>
        </w:rPr>
        <w:t xml:space="preserve">Place of Employment: US Army  </w:t>
        <w:tab/>
        <w:t xml:space="preserve">Job Title: Military Police </w:t>
      </w:r>
    </w:p>
    <w:p w:rsidR="00000000" w:rsidDel="00000000" w:rsidP="00000000" w:rsidRDefault="00000000" w:rsidRPr="00000000" w14:paraId="00000016">
      <w:pPr>
        <w:tabs>
          <w:tab w:val="center" w:pos="7144"/>
        </w:tabs>
        <w:ind w:left="-15" w:firstLine="0"/>
        <w:rPr/>
      </w:pPr>
      <w:r w:rsidDel="00000000" w:rsidR="00000000" w:rsidRPr="00000000">
        <w:rPr>
          <w:rtl w:val="0"/>
        </w:rPr>
        <w:t xml:space="preserve">Location: Ft Bragg, 503D MP Airborne </w:t>
        <w:tab/>
        <w:t xml:space="preserve">Hours Per Week: Average 70 Hrs.  </w:t>
      </w:r>
    </w:p>
    <w:p w:rsidR="00000000" w:rsidDel="00000000" w:rsidP="00000000" w:rsidRDefault="00000000" w:rsidRPr="00000000" w14:paraId="00000017">
      <w:pPr>
        <w:tabs>
          <w:tab w:val="center" w:pos="6938"/>
        </w:tabs>
        <w:ind w:left="-15" w:firstLine="0"/>
        <w:rPr/>
      </w:pPr>
      <w:r w:rsidDel="00000000" w:rsidR="00000000" w:rsidRPr="00000000">
        <w:rPr>
          <w:rtl w:val="0"/>
        </w:rPr>
        <w:t xml:space="preserve"> </w:t>
        <w:tab/>
        <w:t xml:space="preserve">From: July 14, 2015 - Present</w:t>
      </w:r>
    </w:p>
    <w:p w:rsidR="00000000" w:rsidDel="00000000" w:rsidP="00000000" w:rsidRDefault="00000000" w:rsidRPr="00000000" w14:paraId="00000018">
      <w:pPr>
        <w:spacing w:after="34" w:line="259" w:lineRule="auto"/>
        <w:ind w:left="0" w:firstLine="0"/>
        <w:rPr/>
      </w:pPr>
      <w:r w:rsidDel="00000000" w:rsidR="00000000" w:rsidRPr="00000000">
        <w:rPr>
          <w:rtl w:val="0"/>
        </w:rPr>
        <w:t xml:space="preserve"> </w:t>
      </w:r>
    </w:p>
    <w:p w:rsidR="00000000" w:rsidDel="00000000" w:rsidP="00000000" w:rsidRDefault="00000000" w:rsidRPr="00000000" w14:paraId="00000019">
      <w:pPr>
        <w:numPr>
          <w:ilvl w:val="0"/>
          <w:numId w:val="1"/>
        </w:numPr>
        <w:ind w:left="576" w:hanging="216"/>
        <w:rPr/>
      </w:pPr>
      <w:r w:rsidDel="00000000" w:rsidR="00000000" w:rsidRPr="00000000">
        <w:rPr>
          <w:rtl w:val="0"/>
        </w:rPr>
        <w:t xml:space="preserve">Performed Assistant Patrol Supervisor duties as a Law Enforcement Officer overlooking 14 Patrolman at any given time, trained to follow U.S. Army rules and regulations, enforce U.S. Army rules and regulations and by following U.S. Army rules and regulations we accomplish our mission.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A">
      <w:pPr>
        <w:numPr>
          <w:ilvl w:val="0"/>
          <w:numId w:val="1"/>
        </w:numPr>
        <w:ind w:left="576" w:hanging="216"/>
        <w:rPr/>
      </w:pPr>
      <w:r w:rsidDel="00000000" w:rsidR="00000000" w:rsidRPr="00000000">
        <w:rPr>
          <w:rtl w:val="0"/>
        </w:rPr>
        <w:t xml:space="preserve">Supervised a multicultural team and squad along with training events, ensuring their safety and welfare, maintaining a 100% safety record.</w:t>
      </w:r>
    </w:p>
    <w:p w:rsidR="00000000" w:rsidDel="00000000" w:rsidP="00000000" w:rsidRDefault="00000000" w:rsidRPr="00000000" w14:paraId="0000001B">
      <w:pPr>
        <w:numPr>
          <w:ilvl w:val="0"/>
          <w:numId w:val="1"/>
        </w:numPr>
        <w:ind w:left="576" w:hanging="216"/>
        <w:rPr/>
      </w:pPr>
      <w:r w:rsidDel="00000000" w:rsidR="00000000" w:rsidRPr="00000000">
        <w:rPr>
          <w:rtl w:val="0"/>
        </w:rPr>
        <w:t xml:space="preserve">Law Enforcement professional with five years in law enforcement with extensive experience in providing community safety, enforcing the laws, maintaining the peace, Ensured work areas were safe and hazardous material were stowed according to OSHA, EPA, and DOD regulations.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C">
      <w:pPr>
        <w:numPr>
          <w:ilvl w:val="0"/>
          <w:numId w:val="1"/>
        </w:numPr>
        <w:ind w:left="576" w:hanging="216"/>
        <w:rPr/>
      </w:pPr>
      <w:r w:rsidDel="00000000" w:rsidR="00000000" w:rsidRPr="00000000">
        <w:rPr>
          <w:rtl w:val="0"/>
        </w:rPr>
        <w:t xml:space="preserve">Planned and took part in convoy security, detainee operations, and support by fire exercises.</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D">
      <w:pPr>
        <w:numPr>
          <w:ilvl w:val="0"/>
          <w:numId w:val="1"/>
        </w:numPr>
        <w:ind w:left="576" w:hanging="216"/>
        <w:rPr/>
      </w:pPr>
      <w:r w:rsidDel="00000000" w:rsidR="00000000" w:rsidRPr="00000000">
        <w:rPr>
          <w:rtl w:val="0"/>
        </w:rPr>
        <w:t xml:space="preserve">Monitor, note, report, and investigate suspicious persons and situations, safety hazards, and unusual or illegal activity in patrol area.</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E">
      <w:pPr>
        <w:pStyle w:val="Heading1"/>
        <w:rPr/>
      </w:pPr>
      <w:r w:rsidDel="00000000" w:rsidR="00000000" w:rsidRPr="00000000">
        <w:rPr>
          <w:rtl w:val="0"/>
        </w:rPr>
        <w:t xml:space="preserve">Education</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1F">
      <w:pPr>
        <w:ind w:left="-5"/>
        <w:rPr/>
      </w:pPr>
      <w:r w:rsidDel="00000000" w:rsidR="00000000" w:rsidRPr="00000000">
        <w:rPr>
          <w:rtl w:val="0"/>
        </w:rPr>
        <w:t xml:space="preserve">College </w:t>
      </w:r>
    </w:p>
    <w:p w:rsidR="00000000" w:rsidDel="00000000" w:rsidP="00000000" w:rsidRDefault="00000000" w:rsidRPr="00000000" w14:paraId="00000020">
      <w:pPr>
        <w:ind w:left="-5"/>
        <w:rPr/>
      </w:pPr>
      <w:r w:rsidDel="00000000" w:rsidR="00000000" w:rsidRPr="00000000">
        <w:rPr>
          <w:rtl w:val="0"/>
        </w:rPr>
        <w:t xml:space="preserve">School Name: American Military University </w:t>
      </w:r>
    </w:p>
    <w:p w:rsidR="00000000" w:rsidDel="00000000" w:rsidP="00000000" w:rsidRDefault="00000000" w:rsidRPr="00000000" w14:paraId="00000021">
      <w:pPr>
        <w:ind w:left="-5"/>
        <w:rPr/>
      </w:pPr>
      <w:bookmarkStart w:colFirst="0" w:colLast="0" w:name="_gjdgxs" w:id="0"/>
      <w:bookmarkEnd w:id="0"/>
      <w:r w:rsidDel="00000000" w:rsidR="00000000" w:rsidRPr="00000000">
        <w:rPr>
          <w:rtl w:val="0"/>
        </w:rPr>
        <w:t xml:space="preserve">From: August 12, 2018 to June 6, 2020 </w:t>
      </w:r>
    </w:p>
    <w:p w:rsidR="00000000" w:rsidDel="00000000" w:rsidP="00000000" w:rsidRDefault="00000000" w:rsidRPr="00000000" w14:paraId="00000022">
      <w:pPr>
        <w:ind w:left="-5"/>
        <w:rPr/>
      </w:pPr>
      <w:r w:rsidDel="00000000" w:rsidR="00000000" w:rsidRPr="00000000">
        <w:rPr>
          <w:rtl w:val="0"/>
        </w:rPr>
        <w:t xml:space="preserve">High School </w:t>
      </w:r>
    </w:p>
    <w:p w:rsidR="00000000" w:rsidDel="00000000" w:rsidP="00000000" w:rsidRDefault="00000000" w:rsidRPr="00000000" w14:paraId="00000023">
      <w:pPr>
        <w:ind w:left="-5"/>
        <w:rPr/>
      </w:pPr>
      <w:r w:rsidDel="00000000" w:rsidR="00000000" w:rsidRPr="00000000">
        <w:rPr>
          <w:rtl w:val="0"/>
        </w:rPr>
        <w:t xml:space="preserve">School Name: Dracut Senior High School </w:t>
      </w:r>
    </w:p>
    <w:p w:rsidR="00000000" w:rsidDel="00000000" w:rsidP="00000000" w:rsidRDefault="00000000" w:rsidRPr="00000000" w14:paraId="00000024">
      <w:pPr>
        <w:ind w:left="-5"/>
        <w:rPr/>
      </w:pPr>
      <w:r w:rsidDel="00000000" w:rsidR="00000000" w:rsidRPr="00000000">
        <w:rPr>
          <w:rtl w:val="0"/>
        </w:rPr>
        <w:t xml:space="preserve">Graduated with a Diploma </w:t>
      </w:r>
    </w:p>
    <w:p w:rsidR="00000000" w:rsidDel="00000000" w:rsidP="00000000" w:rsidRDefault="00000000" w:rsidRPr="00000000" w14:paraId="00000025">
      <w:pPr>
        <w:spacing w:after="0" w:line="259" w:lineRule="auto"/>
        <w:ind w:left="0" w:firstLine="0"/>
        <w:jc w:val="both"/>
        <w:rPr/>
      </w:pPr>
      <w:r w:rsidDel="00000000" w:rsidR="00000000" w:rsidRPr="00000000">
        <w:rPr>
          <w:rtl w:val="0"/>
        </w:rPr>
        <w:t xml:space="preserve"> </w:t>
      </w:r>
    </w:p>
    <w:sectPr>
      <w:pgSz w:h="15840" w:w="12240"/>
      <w:pgMar w:bottom="886" w:top="725" w:left="1152" w:right="178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76" w:hanging="576"/>
      </w:pPr>
      <w:rPr>
        <w:rFonts w:ascii="Arial" w:cs="Arial" w:eastAsia="Arial" w:hAnsi="Arial"/>
        <w:b w:val="0"/>
        <w:i w:val="0"/>
        <w:strike w:val="0"/>
        <w:color w:val="000000"/>
        <w:sz w:val="24"/>
        <w:szCs w:val="24"/>
        <w:u w:val="none"/>
        <w:shd w:fill="auto" w:val="clear"/>
        <w:vertAlign w:val="baseline"/>
      </w:rPr>
    </w:lvl>
    <w:lvl w:ilvl="1">
      <w:start w:val="1"/>
      <w:numFmt w:val="bullet"/>
      <w:lvlText w:val="o"/>
      <w:lvlJc w:val="left"/>
      <w:pPr>
        <w:ind w:left="1440" w:hanging="1440"/>
      </w:pPr>
      <w:rPr>
        <w:rFonts w:ascii="Quattrocento Sans" w:cs="Quattrocento Sans" w:eastAsia="Quattrocento Sans" w:hAnsi="Quattrocento Sans"/>
        <w:b w:val="0"/>
        <w:i w:val="0"/>
        <w:strike w:val="0"/>
        <w:color w:val="000000"/>
        <w:sz w:val="24"/>
        <w:szCs w:val="24"/>
        <w:u w:val="none"/>
        <w:shd w:fill="auto" w:val="clear"/>
        <w:vertAlign w:val="baseline"/>
      </w:rPr>
    </w:lvl>
    <w:lvl w:ilvl="2">
      <w:start w:val="1"/>
      <w:numFmt w:val="bullet"/>
      <w:lvlText w:val="▪"/>
      <w:lvlJc w:val="left"/>
      <w:pPr>
        <w:ind w:left="2160" w:hanging="2160"/>
      </w:pPr>
      <w:rPr>
        <w:rFonts w:ascii="Quattrocento Sans" w:cs="Quattrocento Sans" w:eastAsia="Quattrocento Sans" w:hAnsi="Quattrocento Sans"/>
        <w:b w:val="0"/>
        <w:i w:val="0"/>
        <w:strike w:val="0"/>
        <w:color w:val="000000"/>
        <w:sz w:val="24"/>
        <w:szCs w:val="24"/>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4"/>
        <w:szCs w:val="24"/>
        <w:u w:val="none"/>
        <w:shd w:fill="auto" w:val="clear"/>
        <w:vertAlign w:val="baseline"/>
      </w:rPr>
    </w:lvl>
    <w:lvl w:ilvl="4">
      <w:start w:val="1"/>
      <w:numFmt w:val="bullet"/>
      <w:lvlText w:val="o"/>
      <w:lvlJc w:val="left"/>
      <w:pPr>
        <w:ind w:left="3600" w:hanging="3600"/>
      </w:pPr>
      <w:rPr>
        <w:rFonts w:ascii="Quattrocento Sans" w:cs="Quattrocento Sans" w:eastAsia="Quattrocento Sans" w:hAnsi="Quattrocento Sans"/>
        <w:b w:val="0"/>
        <w:i w:val="0"/>
        <w:strike w:val="0"/>
        <w:color w:val="000000"/>
        <w:sz w:val="24"/>
        <w:szCs w:val="24"/>
        <w:u w:val="none"/>
        <w:shd w:fill="auto" w:val="clear"/>
        <w:vertAlign w:val="baseline"/>
      </w:rPr>
    </w:lvl>
    <w:lvl w:ilvl="5">
      <w:start w:val="1"/>
      <w:numFmt w:val="bullet"/>
      <w:lvlText w:val="▪"/>
      <w:lvlJc w:val="left"/>
      <w:pPr>
        <w:ind w:left="4320" w:hanging="4320"/>
      </w:pPr>
      <w:rPr>
        <w:rFonts w:ascii="Quattrocento Sans" w:cs="Quattrocento Sans" w:eastAsia="Quattrocento Sans" w:hAnsi="Quattrocento Sans"/>
        <w:b w:val="0"/>
        <w:i w:val="0"/>
        <w:strike w:val="0"/>
        <w:color w:val="000000"/>
        <w:sz w:val="24"/>
        <w:szCs w:val="24"/>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4"/>
        <w:szCs w:val="24"/>
        <w:u w:val="none"/>
        <w:shd w:fill="auto" w:val="clear"/>
        <w:vertAlign w:val="baseline"/>
      </w:rPr>
    </w:lvl>
    <w:lvl w:ilvl="7">
      <w:start w:val="1"/>
      <w:numFmt w:val="bullet"/>
      <w:lvlText w:val="o"/>
      <w:lvlJc w:val="left"/>
      <w:pPr>
        <w:ind w:left="5760" w:hanging="5760"/>
      </w:pPr>
      <w:rPr>
        <w:rFonts w:ascii="Quattrocento Sans" w:cs="Quattrocento Sans" w:eastAsia="Quattrocento Sans" w:hAnsi="Quattrocento Sans"/>
        <w:b w:val="0"/>
        <w:i w:val="0"/>
        <w:strike w:val="0"/>
        <w:color w:val="000000"/>
        <w:sz w:val="24"/>
        <w:szCs w:val="24"/>
        <w:u w:val="none"/>
        <w:shd w:fill="auto" w:val="clear"/>
        <w:vertAlign w:val="baseline"/>
      </w:rPr>
    </w:lvl>
    <w:lvl w:ilvl="8">
      <w:start w:val="1"/>
      <w:numFmt w:val="bullet"/>
      <w:lvlText w:val="▪"/>
      <w:lvlJc w:val="left"/>
      <w:pPr>
        <w:ind w:left="6480" w:hanging="6480"/>
      </w:pPr>
      <w:rPr>
        <w:rFonts w:ascii="Quattrocento Sans" w:cs="Quattrocento Sans" w:eastAsia="Quattrocento Sans" w:hAnsi="Quattrocento Sans"/>
        <w:b w:val="0"/>
        <w:i w:val="0"/>
        <w:strike w:val="0"/>
        <w:color w:val="000000"/>
        <w:sz w:val="24"/>
        <w:szCs w:val="24"/>
        <w:u w:val="none"/>
        <w:shd w:fill="auto" w:val="clear"/>
        <w:vertAlign w:val="baseline"/>
      </w:rPr>
    </w:lvl>
  </w:abstractNum>
  <w:abstractNum w:abstractNumId="2">
    <w:lvl w:ilvl="0">
      <w:start w:val="1"/>
      <w:numFmt w:val="bullet"/>
      <w:lvlText w:val="●"/>
      <w:lvlJc w:val="left"/>
      <w:pPr>
        <w:ind w:left="576" w:hanging="576"/>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bullet"/>
      <w:lvlText w:val="▪"/>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bullet"/>
      <w:lvlText w:val="•"/>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bullet"/>
      <w:lvlText w:val="o"/>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bullet"/>
      <w:lvlText w:val="▪"/>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bullet"/>
      <w:lvlText w:val="•"/>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bullet"/>
      <w:lvlText w:val="o"/>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bullet"/>
      <w:lvlText w:val="▪"/>
      <w:lvlJc w:val="left"/>
      <w:pPr>
        <w:ind w:left="6480" w:hanging="6480"/>
      </w:pPr>
      <w:rPr>
        <w:rFonts w:ascii="Times New Roman" w:cs="Times New Roman" w:eastAsia="Times New Roman" w:hAnsi="Times New Roman"/>
        <w:b w:val="0"/>
        <w:i w:val="0"/>
        <w:strike w:val="0"/>
        <w:color w:val="000000"/>
        <w:sz w:val="24"/>
        <w:szCs w:val="24"/>
        <w:u w:val="none"/>
        <w:shd w:fill="auto" w:val="clear"/>
        <w:vertAlign w:val="baseline"/>
      </w:rPr>
    </w:lvl>
  </w:abstractNum>
  <w:abstractNum w:abstractNumId="3">
    <w:lvl w:ilvl="0">
      <w:start w:val="1"/>
      <w:numFmt w:val="bullet"/>
      <w:lvlText w:val="●"/>
      <w:lvlJc w:val="left"/>
      <w:pPr>
        <w:ind w:left="576" w:hanging="576"/>
      </w:pPr>
      <w:rPr>
        <w:rFonts w:ascii="Times New Roman" w:cs="Times New Roman" w:eastAsia="Times New Roman" w:hAnsi="Times New Roman"/>
        <w:b w:val="0"/>
        <w:i w:val="0"/>
        <w:strike w:val="0"/>
        <w:color w:val="000000"/>
        <w:sz w:val="24"/>
        <w:szCs w:val="24"/>
        <w:u w:val="none"/>
        <w:shd w:fill="auto" w:val="clear"/>
        <w:vertAlign w:val="baseline"/>
      </w:rPr>
    </w:lvl>
    <w:lvl w:ilvl="1">
      <w:start w:val="1"/>
      <w:numFmt w:val="bullet"/>
      <w:lvlText w:val="o"/>
      <w:lvlJc w:val="left"/>
      <w:pPr>
        <w:ind w:left="1440" w:hanging="1440"/>
      </w:pPr>
      <w:rPr>
        <w:rFonts w:ascii="Times New Roman" w:cs="Times New Roman" w:eastAsia="Times New Roman" w:hAnsi="Times New Roman"/>
        <w:b w:val="0"/>
        <w:i w:val="0"/>
        <w:strike w:val="0"/>
        <w:color w:val="000000"/>
        <w:sz w:val="24"/>
        <w:szCs w:val="24"/>
        <w:u w:val="none"/>
        <w:shd w:fill="auto" w:val="clear"/>
        <w:vertAlign w:val="baseline"/>
      </w:rPr>
    </w:lvl>
    <w:lvl w:ilvl="2">
      <w:start w:val="1"/>
      <w:numFmt w:val="bullet"/>
      <w:lvlText w:val="▪"/>
      <w:lvlJc w:val="left"/>
      <w:pPr>
        <w:ind w:left="2160" w:hanging="2160"/>
      </w:pPr>
      <w:rPr>
        <w:rFonts w:ascii="Times New Roman" w:cs="Times New Roman" w:eastAsia="Times New Roman" w:hAnsi="Times New Roman"/>
        <w:b w:val="0"/>
        <w:i w:val="0"/>
        <w:strike w:val="0"/>
        <w:color w:val="000000"/>
        <w:sz w:val="24"/>
        <w:szCs w:val="24"/>
        <w:u w:val="none"/>
        <w:shd w:fill="auto" w:val="clear"/>
        <w:vertAlign w:val="baseline"/>
      </w:rPr>
    </w:lvl>
    <w:lvl w:ilvl="3">
      <w:start w:val="1"/>
      <w:numFmt w:val="bullet"/>
      <w:lvlText w:val="•"/>
      <w:lvlJc w:val="left"/>
      <w:pPr>
        <w:ind w:left="2880" w:hanging="2880"/>
      </w:pPr>
      <w:rPr>
        <w:rFonts w:ascii="Times New Roman" w:cs="Times New Roman" w:eastAsia="Times New Roman" w:hAnsi="Times New Roman"/>
        <w:b w:val="0"/>
        <w:i w:val="0"/>
        <w:strike w:val="0"/>
        <w:color w:val="000000"/>
        <w:sz w:val="24"/>
        <w:szCs w:val="24"/>
        <w:u w:val="none"/>
        <w:shd w:fill="auto" w:val="clear"/>
        <w:vertAlign w:val="baseline"/>
      </w:rPr>
    </w:lvl>
    <w:lvl w:ilvl="4">
      <w:start w:val="1"/>
      <w:numFmt w:val="bullet"/>
      <w:lvlText w:val="o"/>
      <w:lvlJc w:val="left"/>
      <w:pPr>
        <w:ind w:left="3600" w:hanging="3600"/>
      </w:pPr>
      <w:rPr>
        <w:rFonts w:ascii="Times New Roman" w:cs="Times New Roman" w:eastAsia="Times New Roman" w:hAnsi="Times New Roman"/>
        <w:b w:val="0"/>
        <w:i w:val="0"/>
        <w:strike w:val="0"/>
        <w:color w:val="000000"/>
        <w:sz w:val="24"/>
        <w:szCs w:val="24"/>
        <w:u w:val="none"/>
        <w:shd w:fill="auto" w:val="clear"/>
        <w:vertAlign w:val="baseline"/>
      </w:rPr>
    </w:lvl>
    <w:lvl w:ilvl="5">
      <w:start w:val="1"/>
      <w:numFmt w:val="bullet"/>
      <w:lvlText w:val="▪"/>
      <w:lvlJc w:val="left"/>
      <w:pPr>
        <w:ind w:left="4320" w:hanging="4320"/>
      </w:pPr>
      <w:rPr>
        <w:rFonts w:ascii="Times New Roman" w:cs="Times New Roman" w:eastAsia="Times New Roman" w:hAnsi="Times New Roman"/>
        <w:b w:val="0"/>
        <w:i w:val="0"/>
        <w:strike w:val="0"/>
        <w:color w:val="000000"/>
        <w:sz w:val="24"/>
        <w:szCs w:val="24"/>
        <w:u w:val="none"/>
        <w:shd w:fill="auto" w:val="clear"/>
        <w:vertAlign w:val="baseline"/>
      </w:rPr>
    </w:lvl>
    <w:lvl w:ilvl="6">
      <w:start w:val="1"/>
      <w:numFmt w:val="bullet"/>
      <w:lvlText w:val="•"/>
      <w:lvlJc w:val="left"/>
      <w:pPr>
        <w:ind w:left="5040" w:hanging="5040"/>
      </w:pPr>
      <w:rPr>
        <w:rFonts w:ascii="Times New Roman" w:cs="Times New Roman" w:eastAsia="Times New Roman" w:hAnsi="Times New Roman"/>
        <w:b w:val="0"/>
        <w:i w:val="0"/>
        <w:strike w:val="0"/>
        <w:color w:val="000000"/>
        <w:sz w:val="24"/>
        <w:szCs w:val="24"/>
        <w:u w:val="none"/>
        <w:shd w:fill="auto" w:val="clear"/>
        <w:vertAlign w:val="baseline"/>
      </w:rPr>
    </w:lvl>
    <w:lvl w:ilvl="7">
      <w:start w:val="1"/>
      <w:numFmt w:val="bullet"/>
      <w:lvlText w:val="o"/>
      <w:lvlJc w:val="left"/>
      <w:pPr>
        <w:ind w:left="5760" w:hanging="5760"/>
      </w:pPr>
      <w:rPr>
        <w:rFonts w:ascii="Times New Roman" w:cs="Times New Roman" w:eastAsia="Times New Roman" w:hAnsi="Times New Roman"/>
        <w:b w:val="0"/>
        <w:i w:val="0"/>
        <w:strike w:val="0"/>
        <w:color w:val="000000"/>
        <w:sz w:val="24"/>
        <w:szCs w:val="24"/>
        <w:u w:val="none"/>
        <w:shd w:fill="auto" w:val="clear"/>
        <w:vertAlign w:val="baseline"/>
      </w:rPr>
    </w:lvl>
    <w:lvl w:ilvl="8">
      <w:start w:val="1"/>
      <w:numFmt w:val="bullet"/>
      <w:lvlText w:val="▪"/>
      <w:lvlJc w:val="left"/>
      <w:pPr>
        <w:ind w:left="6480" w:hanging="6480"/>
      </w:pPr>
      <w:rPr>
        <w:rFonts w:ascii="Times New Roman" w:cs="Times New Roman" w:eastAsia="Times New Roman" w:hAnsi="Times New Roman"/>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17" w:line="266" w:lineRule="auto"/>
        <w:ind w:left="64"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1" w:before="0" w:line="259" w:lineRule="auto"/>
      <w:ind w:left="0" w:right="0" w:firstLine="0"/>
      <w:jc w:val="left"/>
    </w:pPr>
    <w:rPr>
      <w:rFonts w:ascii="Arial" w:cs="Arial" w:eastAsia="Arial" w:hAnsi="Arial"/>
      <w:b w:val="0"/>
      <w:i w:val="0"/>
      <w:smallCaps w:val="0"/>
      <w:strike w:val="0"/>
      <w:color w:val="000000"/>
      <w:sz w:val="24"/>
      <w:szCs w:val="24"/>
      <w:u w:val="singl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3.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